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DC" w:rsidRPr="00DD3A37" w:rsidRDefault="00AA6DBC" w:rsidP="00410DDC">
      <w:pPr>
        <w:jc w:val="both"/>
        <w:rPr>
          <w:rFonts w:ascii="AW Conqueror Sans Light" w:eastAsia="Times New Roman" w:hAnsi="AW Conqueror Sans Light" w:cs="Arial"/>
          <w:b/>
          <w:color w:val="2599DA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D968D" wp14:editId="0E258821">
                <wp:simplePos x="0" y="0"/>
                <wp:positionH relativeFrom="column">
                  <wp:posOffset>-30480</wp:posOffset>
                </wp:positionH>
                <wp:positionV relativeFrom="paragraph">
                  <wp:posOffset>237016</wp:posOffset>
                </wp:positionV>
                <wp:extent cx="2860040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45C3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8.65pt" to="222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hu8gEAAEwEAAAOAAAAZHJzL2Uyb0RvYy54bWysVMlu2zAQvRfoPxC815KdBalgOQcH6aWL&#10;0aQfwFBDiwDJIUjGkv++Q8pWgrQo0KI6UOKs7z0Otb4drWEHCFGja/lyUXMGTmKn3b7lPx7vP9xw&#10;FpNwnTDooOVHiPx28/7devANrLBH00FgVMTFZvAt71PyTVVF2YMVcYEeHDkVBisSbcO+6oIYqLo1&#10;1aqur6sBQ+cDSoiRrHeTk29KfaVApm9KRUjMtJywpbKGsj7ltdqsRbMPwvdanmCIf0BhhXbUdC51&#10;J5Jgz0H/UspqGTCiSguJtkKltITCgdgs6zdsHnrhoXAhcaKfZYr/r6z8etgFpruWX3DmhKUjekhB&#10;6H2f2BadIwExsIus0+BjQ+FbtwunXfS7kEmPKtj8JjpsLNoeZ21hTEyScXVzXdeXdATy7KteEn2I&#10;6ROgZfmj5Ua7TFs04vA5JmpGoeeQbDaODTRsH+uruoRFNLq718ZkZxkd2JrADoIOXUgJLl2VOPNs&#10;v2A32S9reqbjJzMNyWQmkJOZWs6VCoBXTchnHBmzIpMG5SsdDUzwvoMiTYn1csKXp/ktpGVuXipR&#10;dE5TRGBOPBH7U+IpPqdCmfS/SZ4zSmd0aU622mH4Hew0niGrKf6swMQ7S/CE3bFMR5GGRrYwPF2v&#10;fCde70v6y09g8xMAAP//AwBQSwMEFAAGAAgAAAAhAEwJt/DfAAAACAEAAA8AAABkcnMvZG93bnJl&#10;di54bWxMj81OwzAQhO9IvIO1SNxahzS0KMSp+FHFCSGSSoibEy9J2ngdxds2fXuMOMBxZ0Yz32br&#10;yfbiiKPvHCm4mUcgkGpnOmoUbMvN7A6EZ01G945QwRk9rPPLi0ynxp3oHY8FNyKUkE+1gpZ5SKX0&#10;dYtW+7kbkIL35UarOZxjI82oT6Hc9jKOoqW0uqOw0OoBn1qs98XBKiifd/Gu2G9Kjh+nc/VK9Pb5&#10;8qHU9dX0cA+CceK/MPzgB3TIA1PlDmS86BXMkkDOCharBYjgJ8ntEkT1K8g8k/8fyL8BAAD//wMA&#10;UEsBAi0AFAAGAAgAAAAhALaDOJL+AAAA4QEAABMAAAAAAAAAAAAAAAAAAAAAAFtDb250ZW50X1R5&#10;cGVzXS54bWxQSwECLQAUAAYACAAAACEAOP0h/9YAAACUAQAACwAAAAAAAAAAAAAAAAAvAQAAX3Jl&#10;bHMvLnJlbHNQSwECLQAUAAYACAAAACEATig4bvIBAABMBAAADgAAAAAAAAAAAAAAAAAuAgAAZHJz&#10;L2Uyb0RvYy54bWxQSwECLQAUAAYACAAAACEATAm38N8AAAAIAQAADwAAAAAAAAAAAAAAAABMBAAA&#10;ZHJzL2Rvd25yZXYueG1sUEsFBgAAAAAEAAQA8wAAAFgFAAAAAA==&#10;" strokecolor="#b6dde8 [1304]" strokeweight="1.5pt"/>
            </w:pict>
          </mc:Fallback>
        </mc:AlternateContent>
      </w:r>
      <w:r w:rsidR="008A197F"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drawing>
          <wp:anchor distT="0" distB="0" distL="114300" distR="114300" simplePos="0" relativeHeight="251674624" behindDoc="0" locked="0" layoutInCell="1" allowOverlap="1" wp14:anchorId="50E4097E" wp14:editId="574D06C1">
            <wp:simplePos x="0" y="0"/>
            <wp:positionH relativeFrom="column">
              <wp:posOffset>12700</wp:posOffset>
            </wp:positionH>
            <wp:positionV relativeFrom="paragraph">
              <wp:posOffset>-1168070</wp:posOffset>
            </wp:positionV>
            <wp:extent cx="3204000" cy="296917"/>
            <wp:effectExtent l="0" t="0" r="0" b="8255"/>
            <wp:wrapNone/>
            <wp:docPr id="9" name="Picture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 to action bo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96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97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What is outplacement</w:t>
      </w:r>
      <w:r w:rsidR="00CC4D60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 xml:space="preserve">? </w:t>
      </w:r>
    </w:p>
    <w:p w:rsidR="00CC4D60" w:rsidRPr="00CC4D60" w:rsidRDefault="00CC4D60" w:rsidP="00CC4D6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Outplacement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services are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des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igned to support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as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find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new employment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Whether you’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ve arrived at this point through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redundancy or 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changing ci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rcumstances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, t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h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 process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will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r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eorient and guid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 you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through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the job 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market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. It will also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provid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 with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valuable 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coaching support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and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E23F3"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practical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career </w:t>
      </w:r>
      <w:r w:rsidR="003E23F3"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advice</w:t>
      </w:r>
      <w:r w:rsidR="003E23F3" w:rsidRP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includ</w:t>
      </w:r>
      <w:r w:rsidR="00F935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ing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help with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resume writing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, </w:t>
      </w:r>
      <w:r w:rsidRPr="00CC4D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interview preparation, networking and job targeting.      </w:t>
      </w:r>
    </w:p>
    <w:p w:rsidR="00431C17" w:rsidRPr="00DD3A37" w:rsidRDefault="00431C17" w:rsidP="00431C17">
      <w:pPr>
        <w:jc w:val="both"/>
        <w:rPr>
          <w:rFonts w:ascii="AW Conqueror Sans Light" w:eastAsia="Times New Roman" w:hAnsi="AW Conqueror Sans Light" w:cs="Arial"/>
          <w:b/>
          <w:color w:val="2599DA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3617" wp14:editId="001FB84C">
                <wp:simplePos x="0" y="0"/>
                <wp:positionH relativeFrom="column">
                  <wp:posOffset>-30480</wp:posOffset>
                </wp:positionH>
                <wp:positionV relativeFrom="paragraph">
                  <wp:posOffset>237016</wp:posOffset>
                </wp:positionV>
                <wp:extent cx="2860243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22B3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8.65pt" to="222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fC9AEAAEwEAAAOAAAAZHJzL2Uyb0RvYy54bWysVE1v2zAMvQ/YfxB0X+xkadAZcXpI0V32&#10;EazbD1BlKhYgiYKkxsm/HyUnbtENA1rMB9ki+Ui+J8rrm6M17AAhanQtn89qzsBJ7LTbt/zXz7sP&#10;15zFJFwnDDpo+Qkiv9m8f7cefAML7NF0EBglcbEZfMv7lHxTVVH2YEWcoQdHToXBikTbsK+6IAbK&#10;bk21qOtVNWDofEAJMZL1dnTyTcmvFMj0XakIiZmWU2+prKGsD3mtNmvR7IPwvZbnNsQburBCOyo6&#10;pboVSbDHoP9IZbUMGFGlmURboVJaQuFAbOb1Czb3vfBQuJA40U8yxf+XVn477ALTXcuXnDlh6Yju&#10;UxB63ye2RedIQAxsmXUafGwofOt24byLfhcy6aMKNr+JDjsWbU+TtnBMTJJxcb2qF8uPnMmLr3oC&#10;+hDTZ0DL8kfLjXaZtmjE4UtMVIxCLyHZbBwbaNg+1Vd1CYtodHenjcnOMjqwNYEdBB26kBJcuipx&#10;5tF+xW60L2t6xuMnMw3JaF5dzFRyylQaeFaEfMaRMSsyalC+0snA2N4PUKQpsZ6P/eVpftnSPBcv&#10;mSg6wxQRmIBnYv8CnuMzFMqkvwY8IUpldGkCW+0w/K3tdLy0rMb4iwIj7yzBA3anMh1FGhrZwvB8&#10;vfKdeL4v8KefwOY3AAAA//8DAFBLAwQUAAYACAAAACEATAm38N8AAAAIAQAADwAAAGRycy9kb3du&#10;cmV2LnhtbEyPzU7DMBCE70i8g7VI3FqHNLQoxKn4UcUJIZJKiJsTL0naeB3F2zZ9e4w4wHFnRjPf&#10;ZuvJ9uKIo+8cKbiZRyCQamc6ahRsy83sDoRnTUb3jlDBGT2s88uLTKfGnegdjwU3IpSQT7WClnlI&#10;pfR1i1b7uRuQgvflRqs5nGMjzahPodz2Mo6ipbS6o7DQ6gGfWqz3xcEqKJ938a7Yb0qOH6dz9Ur0&#10;9vnyodT11fRwD4Jx4r8w/OAHdMgDU+UOZLzoFcySQM4KFqsFiOAnye0SRPUryDyT/x/IvwEAAP//&#10;AwBQSwECLQAUAAYACAAAACEAtoM4kv4AAADhAQAAEwAAAAAAAAAAAAAAAAAAAAAAW0NvbnRlbnRf&#10;VHlwZXNdLnhtbFBLAQItABQABgAIAAAAIQA4/SH/1gAAAJQBAAALAAAAAAAAAAAAAAAAAC8BAABf&#10;cmVscy8ucmVsc1BLAQItABQABgAIAAAAIQB5wYfC9AEAAEwEAAAOAAAAAAAAAAAAAAAAAC4CAABk&#10;cnMvZTJvRG9jLnhtbFBLAQItABQABgAIAAAAIQBMCbfw3wAAAAgBAAAPAAAAAAAAAAAAAAAAAE4E&#10;AABkcnMvZG93bnJldi54bWxQSwUGAAAAAAQABADzAAAAWgUAAAAA&#10;" strokecolor="#b6dde8 [1304]" strokeweight="1.5pt"/>
            </w:pict>
          </mc:Fallback>
        </mc:AlternateContent>
      </w:r>
      <w:r w:rsidR="00C5797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How can it help me</w:t>
      </w:r>
      <w:r w:rsidR="0016363D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?</w:t>
      </w:r>
    </w:p>
    <w:p w:rsidR="00B70E29" w:rsidRDefault="00B70E29" w:rsidP="0016363D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When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face unemployment,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deal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with the uncertainty of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having to find a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new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job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and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making a 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dramatic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change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. This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can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sometimes 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prove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overwhelming,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isolating </w:t>
      </w:r>
      <w:r w:rsidR="003E23F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and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challenging. </w:t>
      </w:r>
    </w:p>
    <w:p w:rsidR="0016363D" w:rsidRPr="0016363D" w:rsidRDefault="001C0E02" w:rsidP="0016363D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At 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MetaPeople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, we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provide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new job seekers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with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vital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framework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that keeps you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focus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ed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on factors within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your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control. Without focus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,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v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aluable 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time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is lost a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nd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4349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confidence diminishes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placing unnecessary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pressure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on your timeframe to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secure a new role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This can impact you </w:t>
      </w:r>
      <w:r w:rsidR="00D212C3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following ways:</w:t>
      </w:r>
    </w:p>
    <w:p w:rsidR="0016363D" w:rsidRPr="0016363D" w:rsidRDefault="00D212C3" w:rsidP="0016363D">
      <w:pPr>
        <w:pStyle w:val="NoSpacing"/>
        <w:numPr>
          <w:ilvl w:val="0"/>
          <w:numId w:val="10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 accepting a job that’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 not a good fit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for you;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</w:p>
    <w:p w:rsidR="0016363D" w:rsidRPr="0016363D" w:rsidRDefault="00D212C3" w:rsidP="0016363D">
      <w:pPr>
        <w:pStyle w:val="NoSpacing"/>
        <w:numPr>
          <w:ilvl w:val="0"/>
          <w:numId w:val="10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 forfeit 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valuable earning potential;</w:t>
      </w:r>
    </w:p>
    <w:p w:rsidR="0016363D" w:rsidRPr="0016363D" w:rsidRDefault="00D212C3" w:rsidP="0016363D">
      <w:pPr>
        <w:pStyle w:val="NoSpacing"/>
        <w:numPr>
          <w:ilvl w:val="0"/>
          <w:numId w:val="10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Your career loses 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traction;</w:t>
      </w:r>
    </w:p>
    <w:p w:rsidR="0016363D" w:rsidRDefault="00D212C3" w:rsidP="0016363D">
      <w:pPr>
        <w:pStyle w:val="NoSpacing"/>
        <w:numPr>
          <w:ilvl w:val="0"/>
          <w:numId w:val="10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 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start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to create a poor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employment history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;</w:t>
      </w:r>
    </w:p>
    <w:p w:rsidR="00B70E29" w:rsidRDefault="00D212C3" w:rsidP="0016363D">
      <w:pPr>
        <w:pStyle w:val="NoSpacing"/>
        <w:numPr>
          <w:ilvl w:val="0"/>
          <w:numId w:val="10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Your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confidence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diminishes</w:t>
      </w:r>
      <w:r w:rsidR="006F21EA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;</w:t>
      </w:r>
    </w:p>
    <w:p w:rsidR="00B70E29" w:rsidRPr="00B70E29" w:rsidRDefault="00D212C3" w:rsidP="00B70E29">
      <w:pPr>
        <w:pStyle w:val="NoSpacing"/>
        <w:numPr>
          <w:ilvl w:val="0"/>
          <w:numId w:val="10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The process impact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6586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your lifestyle 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influencing all future choices 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and 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your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1C0E0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ability</w:t>
      </w:r>
      <w:r w:rsidR="00006552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to fund those choices. </w:t>
      </w:r>
    </w:p>
    <w:p w:rsidR="0016363D" w:rsidRPr="0016363D" w:rsidRDefault="0016363D" w:rsidP="0016363D">
      <w:pPr>
        <w:pStyle w:val="NoSpacing"/>
        <w:ind w:left="720"/>
        <w:rPr>
          <w:rFonts w:ascii="AW Conqueror Sans Light" w:eastAsia="Times New Roman" w:hAnsi="AW Conqueror Sans Light" w:cs="Arial"/>
          <w:color w:val="595959" w:themeColor="text1" w:themeTint="A6"/>
          <w:sz w:val="20"/>
          <w:szCs w:val="20"/>
        </w:rPr>
      </w:pPr>
    </w:p>
    <w:p w:rsidR="00431C17" w:rsidRPr="00DD3A37" w:rsidRDefault="00431C17" w:rsidP="00431C17">
      <w:pPr>
        <w:jc w:val="both"/>
        <w:rPr>
          <w:rFonts w:ascii="AW Conqueror Sans Light" w:eastAsia="Times New Roman" w:hAnsi="AW Conqueror Sans Light" w:cs="Arial"/>
          <w:b/>
          <w:color w:val="2599DA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3A180" wp14:editId="03777FE0">
                <wp:simplePos x="0" y="0"/>
                <wp:positionH relativeFrom="column">
                  <wp:posOffset>-30480</wp:posOffset>
                </wp:positionH>
                <wp:positionV relativeFrom="paragraph">
                  <wp:posOffset>237016</wp:posOffset>
                </wp:positionV>
                <wp:extent cx="2860243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B6EA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8.65pt" to="222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Y69AEAAEwEAAAOAAAAZHJzL2Uyb0RvYy54bWysVE1v2zAMvQ/YfxB0X+xkTdAZcXpI0V32&#10;EazbD1BlKRYgiQKlxsm/HyUnbtENA1rMB9ki+Ui+J8rrm6Oz7KAwGvAtn89qzpSX0Bm/b/mvn3cf&#10;rjmLSfhOWPCq5ScV+c3m/bv1EBq1gB5sp5BREh+bIbS8Tyk0VRVlr5yIMwjKk1MDOpFoi/uqQzFQ&#10;dmerRV2vqgGwCwhSxUjW29HJNyW/1kqm71pHlZhtOfWWyoplfchrtVmLZo8i9Eae2xBv6MIJ46no&#10;lOpWJMEe0fyRyhmJEEGnmQRXgdZGqsKB2MzrF2zuexFU4ULixDDJFP9fWvntsENmupYvOfPC0RHd&#10;JxRm3ye2Be9JQEC2zDoNITYUvvU7PO9i2GEmfdTo8pvosGPR9jRpq46JSTIurlf14uojZ/Liq56A&#10;AWP6rMCx/NFya3ymLRpx+BITFaPQS0g2W88GGrZP9bIuYRGs6e6MtdlZRkdtLbKDoEMXUiqfliXO&#10;Prqv0I32q5qe8fjJTEMymlcXM5WcMpUGnhUhn/VkzIqMGpSvdLJqbO+H0qQpsZ6P/eVpftnSPBcv&#10;mSg6wzQRmIBnYv8CnuMzVJVJfw14QpTK4NMEdsYD/q3tdLy0rMf4iwIj7yzBA3SnMh1FGhrZwvB8&#10;vfKdeL4v8KefwOY3AAAA//8DAFBLAwQUAAYACAAAACEATAm38N8AAAAIAQAADwAAAGRycy9kb3du&#10;cmV2LnhtbEyPzU7DMBCE70i8g7VI3FqHNLQoxKn4UcUJIZJKiJsTL0naeB3F2zZ9e4w4wHFnRjPf&#10;ZuvJ9uKIo+8cKbiZRyCQamc6ahRsy83sDoRnTUb3jlDBGT2s88uLTKfGnegdjwU3IpSQT7WClnlI&#10;pfR1i1b7uRuQgvflRqs5nGMjzahPodz2Mo6ipbS6o7DQ6gGfWqz3xcEqKJ938a7Yb0qOH6dz9Ur0&#10;9vnyodT11fRwD4Jx4r8w/OAHdMgDU+UOZLzoFcySQM4KFqsFiOAnye0SRPUryDyT/x/IvwEAAP//&#10;AwBQSwECLQAUAAYACAAAACEAtoM4kv4AAADhAQAAEwAAAAAAAAAAAAAAAAAAAAAAW0NvbnRlbnRf&#10;VHlwZXNdLnhtbFBLAQItABQABgAIAAAAIQA4/SH/1gAAAJQBAAALAAAAAAAAAAAAAAAAAC8BAABf&#10;cmVscy8ucmVsc1BLAQItABQABgAIAAAAIQDYzcY69AEAAEwEAAAOAAAAAAAAAAAAAAAAAC4CAABk&#10;cnMvZTJvRG9jLnhtbFBLAQItABQABgAIAAAAIQBMCbfw3wAAAAgBAAAPAAAAAAAAAAAAAAAAAE4E&#10;AABkcnMvZG93bnJldi54bWxQSwUGAAAAAAQABADzAAAAWgUAAAAA&#10;" strokecolor="#b6dde8 [1304]" strokeweight="1.5pt"/>
            </w:pict>
          </mc:Fallback>
        </mc:AlternateContent>
      </w:r>
      <w:r w:rsidR="00C5797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How does it work</w:t>
      </w:r>
      <w:r w:rsidR="0016363D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?</w:t>
      </w:r>
    </w:p>
    <w:p w:rsidR="0016363D" w:rsidRPr="0016363D" w:rsidRDefault="00233CE6" w:rsidP="0016363D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MetaPeople’s o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utplacement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ervice 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takes a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personal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ised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one-on-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approach to providing you with the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support and guidance 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 need to secure a rewarding new role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</w:t>
      </w:r>
      <w:r w:rsidR="00B70E2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ustomised 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to your specific needs, you can expect 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support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in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the following areas:</w:t>
      </w:r>
    </w:p>
    <w:p w:rsidR="0016363D" w:rsidRPr="0016363D" w:rsidRDefault="00C37F1F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Honest, p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ractical assessment of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your current situation;</w:t>
      </w:r>
    </w:p>
    <w:p w:rsidR="0016363D" w:rsidRPr="0016363D" w:rsidRDefault="0016363D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Self-awareness and 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 clear </w:t>
      </w:r>
      <w:r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understanding of 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future employment opportunities</w:t>
      </w:r>
      <w:r w:rsidR="006F21EA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;</w:t>
      </w:r>
    </w:p>
    <w:p w:rsidR="0016363D" w:rsidRPr="0016363D" w:rsidRDefault="0016363D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R</w:t>
      </w:r>
      <w:r w:rsidR="00C37F1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eview and guidance on resume updat</w:t>
      </w:r>
      <w:r w:rsidR="006F21EA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es;</w:t>
      </w:r>
    </w:p>
    <w:p w:rsidR="0016363D" w:rsidRPr="0016363D" w:rsidRDefault="0016363D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Job targeting and capability statement writing</w:t>
      </w:r>
      <w:r w:rsidR="006F21EA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;</w:t>
      </w:r>
    </w:p>
    <w:p w:rsidR="0016363D" w:rsidRPr="0016363D" w:rsidRDefault="006F21EA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Strategies for networking and communication;</w:t>
      </w:r>
    </w:p>
    <w:p w:rsidR="006F21EA" w:rsidRDefault="006F21EA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Employment market review;</w:t>
      </w:r>
    </w:p>
    <w:p w:rsidR="0016363D" w:rsidRPr="0016363D" w:rsidRDefault="006F21EA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Valuable advice on 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manag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ing</w:t>
      </w:r>
      <w:r w:rsidR="0016363D"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recruiters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;</w:t>
      </w:r>
    </w:p>
    <w:p w:rsidR="0016363D" w:rsidRDefault="0016363D" w:rsidP="0016363D">
      <w:pPr>
        <w:pStyle w:val="NoSpacing"/>
        <w:numPr>
          <w:ilvl w:val="0"/>
          <w:numId w:val="11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16363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Interview preparation and feedback</w:t>
      </w:r>
      <w:r w:rsidR="006F21EA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.</w:t>
      </w:r>
    </w:p>
    <w:p w:rsidR="0016363D" w:rsidRPr="0016363D" w:rsidRDefault="0016363D" w:rsidP="0016363D">
      <w:pPr>
        <w:pStyle w:val="NoSpacing"/>
        <w:ind w:left="720"/>
        <w:rPr>
          <w:rFonts w:ascii="AW Conqueror Sans Light" w:eastAsia="Times New Roman" w:hAnsi="AW Conqueror Sans Light" w:cs="Arial"/>
          <w:color w:val="595959" w:themeColor="text1" w:themeTint="A6"/>
          <w:sz w:val="20"/>
          <w:szCs w:val="20"/>
        </w:rPr>
      </w:pPr>
    </w:p>
    <w:p w:rsidR="00006552" w:rsidRDefault="00006552" w:rsidP="008A2B10">
      <w:pPr>
        <w:jc w:val="both"/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</w:pPr>
    </w:p>
    <w:p w:rsidR="008A2B10" w:rsidRPr="00DD3A37" w:rsidRDefault="008A2B10" w:rsidP="008A2B10">
      <w:pPr>
        <w:jc w:val="both"/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4B091" wp14:editId="33668231">
                <wp:simplePos x="0" y="0"/>
                <wp:positionH relativeFrom="column">
                  <wp:posOffset>-23495</wp:posOffset>
                </wp:positionH>
                <wp:positionV relativeFrom="paragraph">
                  <wp:posOffset>237016</wp:posOffset>
                </wp:positionV>
                <wp:extent cx="2860243" cy="0"/>
                <wp:effectExtent l="0" t="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FEE39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8.65pt" to="223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UR9AEAAEwEAAAOAAAAZHJzL2Uyb0RvYy54bWysVE1v2zAMvQ/YfxB0X+xkbdoZcXpI0V32&#10;EazbD1BlKRYgiQKlxsm/HyUnbtENA1bUB9ki+Ui+J8qrm4OzbK8wGvAtn89qzpSX0Bm/a/mvn3cf&#10;rjmLSfhOWPCq5UcV+c36/bvVEBq1gB5sp5BREh+bIbS8Tyk0VRVlr5yIMwjKk1MDOpFoi7uqQzFQ&#10;dmerRV0vqwGwCwhSxUjW29HJ1yW/1kqm71pHlZhtOfWWyoplfchrtV6JZoci9Eae2hCv6MIJ46no&#10;lOpWJMEe0fyRyhmJEEGnmQRXgdZGqsKB2MzrF2zuexFU4ULixDDJFN8urfy23yIzXcuvOPPC0RHd&#10;JxRm1ye2Ae9JQEB2lXUaQmwofOO3eNrFsMVM+qDR5TfRYYei7XHSVh0Sk2RcXC/rxcVHzuTZVz0B&#10;A8b0WYFj+aPl1vhMWzRi/yUmKkah55Bstp4NNGyf6su6hEWwprsz1mZnGR21scj2gg5dSKl8uixx&#10;9tF9hW60X9T0jMdPZhqS0bw8m6nklKk08KwI+awnY1Zk1KB8paNVY3s/lCZNifV87C9P88uW5rl4&#10;yUTRGaaJwAQ8EfsX8BSfoapM+v+AJ0SpDD5NYGc84N/aTodzy3qMPysw8s4SPEB3LNNRpKGRLQxP&#10;1yvfief7An/6Cax/AwAA//8DAFBLAwQUAAYACAAAACEAM6wNHN4AAAAIAQAADwAAAGRycy9kb3du&#10;cmV2LnhtbEyPzU7DMBCE70i8g7VI3FqHpGqrEKfiRxUnhEiQKm5OvCRp43UUu2369iziAMedGc1+&#10;k20m24sTjr5zpOBuHoFAqp3pqFHwUW5naxA+aDK6d4QKLuhhk19fZTo17kzveCpCI7iEfKoVtCEM&#10;qZS+btFqP3cDEntfbrQ68Dk20oz6zOW2l3EULaXVHfGHVg/41GJ9KI5WQfm8j/fFYVuG+HG6VK9E&#10;b58vO6Vub6aHexABp/AXhh98RoecmSp3JONFr2CWrDipIFklINhfLJYsVL+CzDP5f0D+DQAA//8D&#10;AFBLAQItABQABgAIAAAAIQC2gziS/gAAAOEBAAATAAAAAAAAAAAAAAAAAAAAAABbQ29udGVudF9U&#10;eXBlc10ueG1sUEsBAi0AFAAGAAgAAAAhADj9If/WAAAAlAEAAAsAAAAAAAAAAAAAAAAALwEAAF9y&#10;ZWxzLy5yZWxzUEsBAi0AFAAGAAgAAAAhANvSNRH0AQAATAQAAA4AAAAAAAAAAAAAAAAALgIAAGRy&#10;cy9lMm9Eb2MueG1sUEsBAi0AFAAGAAgAAAAhADOsDRzeAAAACAEAAA8AAAAAAAAAAAAAAAAATgQA&#10;AGRycy9kb3ducmV2LnhtbFBLBQYAAAAABAAEAPMAAABZBQAAAAA=&#10;" strokecolor="#b6dde8 [1304]" strokeweight="1.5pt"/>
            </w:pict>
          </mc:Fallback>
        </mc:AlternateContent>
      </w:r>
      <w:r w:rsidR="00C5797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Why choose MetaPeople</w:t>
      </w:r>
      <w:r w:rsidR="002508F0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?</w:t>
      </w:r>
    </w:p>
    <w:p w:rsidR="00E6490F" w:rsidRDefault="00F93526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At MetaPeople our focus is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entirely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on you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Our coaches are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highly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experienced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at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working with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people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dealing with change and uncertainty.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As recruiters ourselves, we provide an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intimate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understanding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of the recruitment industry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and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train businesses on how to hire effectively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We</w:t>
      </w:r>
      <w:r w:rsidR="00E6490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provide tailored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programs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that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support </w:t>
      </w:r>
      <w:r w:rsidR="00D43291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career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growth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and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development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and all of this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knowledge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, skill and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experience is utilised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to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support </w:t>
      </w:r>
      <w:r w:rsidR="00E6490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 </w:t>
      </w:r>
      <w:r w:rsidR="00D432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 your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transition to new </w:t>
      </w:r>
      <w:r w:rsidR="00E6490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role</w:t>
      </w:r>
      <w:r w:rsidR="002508F0"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</w:p>
    <w:p w:rsidR="002508F0" w:rsidRDefault="002508F0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We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’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re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also 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highly experienced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at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helping matured aged workers secure new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roles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and assisting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people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6F1B3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who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find moving on to a new beginning a challenge.</w:t>
      </w:r>
      <w:r w:rsidR="00434926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</w:p>
    <w:p w:rsidR="009D5122" w:rsidRPr="009D5122" w:rsidRDefault="009D5122" w:rsidP="002508F0">
      <w:pPr>
        <w:jc w:val="both"/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3DB170" wp14:editId="6CCCE5DC">
                <wp:simplePos x="0" y="0"/>
                <wp:positionH relativeFrom="column">
                  <wp:posOffset>-23495</wp:posOffset>
                </wp:positionH>
                <wp:positionV relativeFrom="paragraph">
                  <wp:posOffset>237016</wp:posOffset>
                </wp:positionV>
                <wp:extent cx="2860243" cy="0"/>
                <wp:effectExtent l="0" t="0" r="165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3DDE9" id="Straight Connector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8.65pt" to="223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068wEAAEwEAAAOAAAAZHJzL2Uyb0RvYy54bWysVE1v2zAMvQ/YfxB0X+xkbZAZcXpI0V32&#10;EazbD1BlKRYgiQKlxsm/HyUnbtENA1rMB9ki+Ui+J8rrm6Oz7KAwGvAtn89qzpSX0Bm/b/mvn3cf&#10;VpzFJHwnLHjV8pOK/Gbz/t16CI1aQA+2U8goiY/NEFrepxSaqoqyV07EGQTlyakBnUi0xX3VoRgo&#10;u7PVoq6X1QDYBQSpYiTr7ejkm5JfayXTd62jSsy2nHpLZcWyPuS12qxFs0cReiPPbYg3dOGE8VR0&#10;SnUrkmCPaP5I5YxEiKDTTIKrQGsjVeFAbOb1Czb3vQiqcCFxYphkiv8vrfx22CEzXcvpoLxwdET3&#10;CYXZ94ltwXsSEJCtsk5DiA2Fb/0Oz7sYdphJHzW6/CY67Fi0PU3aqmNikoyL1bJeXH3kTF581RMw&#10;YEyfFTiWP1pujc+0RSMOX2KiYhR6Cclm69lAw/apvq5LWARrujtjbXaW0VFbi+wg6NCFlMqn6xJn&#10;H91X6Eb7VU3PePxkpiEZzcuLmUpOmUoDz4qQz3oyZkVGDcpXOlk1tvdDadKUWM/H/vI0v2xpnouX&#10;TBSdYZoITMAzsX8Bz/EZqsqkvwY8IUpl8GkCO+MB/9Z2Ol5a1mP8RYGRd5bgAbpTmY4iDY1sYXi+&#10;XvlOPN8X+NNPYPMbAAD//wMAUEsDBBQABgAIAAAAIQAzrA0c3gAAAAgBAAAPAAAAZHJzL2Rvd25y&#10;ZXYueG1sTI/NTsMwEITvSLyDtUjcWoekaqsQp+JHFSeESJAqbk68JGnjdRS7bfr2LOIAx50ZzX6T&#10;bSbbixOOvnOk4G4egUCqnemoUfBRbmdrED5oMrp3hAou6GGTX19lOjXuTO94KkIjuIR8qhW0IQyp&#10;lL5u0Wo/dwMSe19utDrwOTbSjPrM5baXcRQtpdUd8YdWD/jUYn0ojlZB+byP98VhW4b4cbpUr0Rv&#10;ny87pW5vpod7EAGn8BeGH3xGh5yZKnck40WvYJasOKkgWSUg2F8slixUv4LMM/l/QP4NAAD//wMA&#10;UEsBAi0AFAAGAAgAAAAhALaDOJL+AAAA4QEAABMAAAAAAAAAAAAAAAAAAAAAAFtDb250ZW50X1R5&#10;cGVzXS54bWxQSwECLQAUAAYACAAAACEAOP0h/9YAAACUAQAACwAAAAAAAAAAAAAAAAAvAQAAX3Jl&#10;bHMvLnJlbHNQSwECLQAUAAYACAAAACEAc4OtOvMBAABMBAAADgAAAAAAAAAAAAAAAAAuAgAAZHJz&#10;L2Uyb0RvYy54bWxQSwECLQAUAAYACAAAACEAM6wNHN4AAAAIAQAADwAAAAAAAAAAAAAAAABNBAAA&#10;ZHJzL2Rvd25yZXYueG1sUEsFBgAAAAAEAAQA8wAAAFgFAAAAAA==&#10;" strokecolor="#b6dde8 [1304]" strokeweight="1.5pt"/>
            </w:pict>
          </mc:Fallback>
        </mc:AlternateContent>
      </w:r>
      <w:r w:rsidR="00C5797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Personalised or workshop?</w:t>
      </w:r>
    </w:p>
    <w:p w:rsidR="00434926" w:rsidRPr="002508F0" w:rsidRDefault="00434926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Many 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o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utplacement services 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put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you in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a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workshop with a variety of other people working 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through a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variety of different 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challenges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While group interaction can 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be supportive, we believe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 personalised and customised one-on-one </w:t>
      </w:r>
      <w:r w:rsidR="00C5797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approach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is more time efficient, less confronting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,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more supportive. </w:t>
      </w:r>
    </w:p>
    <w:p w:rsidR="0098012B" w:rsidRPr="00DD3A37" w:rsidRDefault="0098012B" w:rsidP="0098012B">
      <w:pPr>
        <w:jc w:val="both"/>
        <w:rPr>
          <w:rFonts w:ascii="AW Conqueror Sans Light" w:eastAsia="Times New Roman" w:hAnsi="AW Conqueror Sans Light" w:cs="Arial"/>
          <w:b/>
          <w:color w:val="2599DA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49431" wp14:editId="4E75F138">
                <wp:simplePos x="0" y="0"/>
                <wp:positionH relativeFrom="column">
                  <wp:posOffset>-30480</wp:posOffset>
                </wp:positionH>
                <wp:positionV relativeFrom="paragraph">
                  <wp:posOffset>223046</wp:posOffset>
                </wp:positionV>
                <wp:extent cx="2860243" cy="0"/>
                <wp:effectExtent l="0" t="0" r="1651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93748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7.55pt" to="222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pr9AEAAE4EAAAOAAAAZHJzL2Uyb0RvYy54bWysVE1v2zAMvQ/YfxB0X+xkbdAZcXpI0V32&#10;EazbD1BlKRYgiQKlxs6/HyUnbtENAzbMB9ki+Ui+J8qb29FZdlQYDfiWLxc1Z8pL6Iw/tPzH9/t3&#10;N5zFJHwnLHjV8pOK/Hb79s1mCI1aQQ+2U8goiY/NEFrepxSaqoqyV07EBQTlyakBnUi0xUPVoRgo&#10;u7PVqq7X1QDYBQSpYiTr3eTk25JfayXTV62jSsy2nHpLZcWyPua12m5Ec0AReiPPbYh/6MIJ46no&#10;nOpOJMGe0PySyhmJEEGnhQRXgdZGqsKB2CzrV2weehFU4ULixDDLFP9fWvnluEdmOjq795x54eiM&#10;HhIKc+gT24H3pCAgIycpNYTYEGDn93jexbDHTHvU6PKbCLGxqHua1VVjYpKMq5t1vbqiKvLiq56B&#10;AWP6qMCx/NFya3wmLhpx/BQTFaPQS0g2W88GavlDfV2XsAjWdPfG2uwsw6N2FtlR0LELKZVP1yXO&#10;PrnP0E32q5qeaQDITGMymdcXM5WcM5UGXhQhn/VkzIpMGpSvdLJqau+b0qQqsV5O/eV5ft3SMhcv&#10;mSg6wzQRmIFnYn8CnuMzVJVZ/xvwjCiVwacZ7IwH/F3baby0rKf4iwIT7yzBI3SnMh1FGhrawvB8&#10;wfKteLkv8OffwPYnAAAA//8DAFBLAwQUAAYACAAAACEAJf7MZd8AAAAIAQAADwAAAGRycy9kb3du&#10;cmV2LnhtbEyPzU7DMBCE75V4B2uRuLVOQ1qhkE3FjypOqCJBQtyceEnSxusodtv07THiAMedGc18&#10;m20m04sTja6zjLBcRCCIa6s7bhDey+38DoTzirXqLRPChRxs8qtZplJtz/xGp8I3IpSwSxVC6/2Q&#10;SunqloxyCzsQB+/Ljkb5cI6N1KM6h3LTyziK1tKojsNCqwZ6aqk+FEeDUD7v431x2JY+fpwu1Svz&#10;7vPlA/Hmenq4B+Fp8n9h+MEP6JAHpsoeWTvRI8yTQO4RbldLEMFPktUaRPUryDyT/x/IvwEAAP//&#10;AwBQSwECLQAUAAYACAAAACEAtoM4kv4AAADhAQAAEwAAAAAAAAAAAAAAAAAAAAAAW0NvbnRlbnRf&#10;VHlwZXNdLnhtbFBLAQItABQABgAIAAAAIQA4/SH/1gAAAJQBAAALAAAAAAAAAAAAAAAAAC8BAABf&#10;cmVscy8ucmVsc1BLAQItABQABgAIAAAAIQDIggpr9AEAAE4EAAAOAAAAAAAAAAAAAAAAAC4CAABk&#10;cnMvZTJvRG9jLnhtbFBLAQItABQABgAIAAAAIQAl/sxl3wAAAAgBAAAPAAAAAAAAAAAAAAAAAE4E&#10;AABkcnMvZG93bnJldi54bWxQSwUGAAAAAAQABADzAAAAWgUAAAAA&#10;" strokecolor="#b6dde8 [1304]" strokeweight="1.5pt"/>
            </w:pict>
          </mc:Fallback>
        </mc:AlternateContent>
      </w:r>
      <w:r w:rsidR="009D5122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 xml:space="preserve">What </w:t>
      </w:r>
      <w:r w:rsidR="00C5797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does it cost</w:t>
      </w:r>
      <w:r w:rsidR="009D5122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?</w:t>
      </w:r>
    </w:p>
    <w:p w:rsidR="00006552" w:rsidRDefault="002508F0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For a breakdown of service options please 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see the MetaPeople outplacement service</w:t>
      </w:r>
      <w:r w:rsidRPr="002508F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pricing matrix.  </w:t>
      </w:r>
    </w:p>
    <w:p w:rsidR="00006552" w:rsidRPr="00DD3A37" w:rsidRDefault="00006552" w:rsidP="00006552">
      <w:pPr>
        <w:jc w:val="both"/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15F622" wp14:editId="349040AE">
                <wp:simplePos x="0" y="0"/>
                <wp:positionH relativeFrom="column">
                  <wp:posOffset>-23495</wp:posOffset>
                </wp:positionH>
                <wp:positionV relativeFrom="paragraph">
                  <wp:posOffset>237016</wp:posOffset>
                </wp:positionV>
                <wp:extent cx="2860243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158C2" id="Straight Connecto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8.65pt" to="223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Bt8QEAAEwEAAAOAAAAZHJzL2Uyb0RvYy54bWysVF1v2yAUfZ+0/4B4X+xkbdRZcfqQqnvZ&#10;R7RuP4BiiJGAiy40dv79Ljhxq26atGl+wOZ+nnO4eHM7OsuOCqMB3/LlouZMeQmd8YeW//h+/+6G&#10;s5iE74QFr1p+UpHfbt++2QyhUSvowXYKGRXxsRlCy/uUQlNVUfbKibiAoDw5NaATibZ4qDoUA1V3&#10;tlrV9boaALuAIFWMZL2bnHxb6mutZPqqdVSJ2ZYTtlRWLOtjXqvtRjQHFKE38gxD/AMKJ4ynpnOp&#10;O5EEe0LzSylnJEIEnRYSXAVaG6kKB2KzrF+xeehFUIULiRPDLFP8f2Xll+Memeno7DjzwtERPSQU&#10;5tAntgPvSUBAtsw6DSE2FL7zezzvYthjJj1qdPlNdNhYtD3N2qoxMUnG1c26Xl2950xefNVzYsCY&#10;PipwLH+03BqfaYtGHD/FRM0o9BKSzdazgQB/qK/rEhbBmu7eWJudZXTUziI7Cjp0IaXy6brE2Sf3&#10;GbrJflXTMx0/mWlIJvP6YqaWc6UC4EUT8llPxqzIpEH5SierJnjflCZNifVywpen+TWkommpRNE5&#10;TROBOfFM7E+J5/icqsqk/03ynFE6g09zsjMe8Hew03iBrKf4iwIT7yzBI3SnMh1FGhrZotz5euU7&#10;8XJf0p9/AtufAAAA//8DAFBLAwQUAAYACAAAACEAM6wNHN4AAAAIAQAADwAAAGRycy9kb3ducmV2&#10;LnhtbEyPzU7DMBCE70i8g7VI3FqHpGqrEKfiRxUnhEiQKm5OvCRp43UUu2369iziAMedGc1+k20m&#10;24sTjr5zpOBuHoFAqp3pqFHwUW5naxA+aDK6d4QKLuhhk19fZTo17kzveCpCI7iEfKoVtCEMqZS+&#10;btFqP3cDEntfbrQ68Dk20oz6zOW2l3EULaXVHfGHVg/41GJ9KI5WQfm8j/fFYVuG+HG6VK9Eb58v&#10;O6Vub6aHexABp/AXhh98RoecmSp3JONFr2CWrDipIFklINhfLJYsVL+CzDP5f0D+DQAA//8DAFBL&#10;AQItABQABgAIAAAAIQC2gziS/gAAAOEBAAATAAAAAAAAAAAAAAAAAAAAAABbQ29udGVudF9UeXBl&#10;c10ueG1sUEsBAi0AFAAGAAgAAAAhADj9If/WAAAAlAEAAAsAAAAAAAAAAAAAAAAALwEAAF9yZWxz&#10;Ly5yZWxzUEsBAi0AFAAGAAgAAAAhAN7zIG3xAQAATAQAAA4AAAAAAAAAAAAAAAAALgIAAGRycy9l&#10;Mm9Eb2MueG1sUEsBAi0AFAAGAAgAAAAhADOsDRzeAAAACAEAAA8AAAAAAAAAAAAAAAAASwQAAGRy&#10;cy9kb3ducmV2LnhtbFBLBQYAAAAABAAEAPMAAABWBQAAAAA=&#10;" strokecolor="#b6dde8 [1304]" strokeweight="1.5pt"/>
            </w:pict>
          </mc:Fallback>
        </mc:AlternateContent>
      </w:r>
      <w:r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 xml:space="preserve">Who </w:t>
      </w:r>
      <w:r w:rsidR="00E70ED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will I work with</w:t>
      </w:r>
      <w:r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?</w:t>
      </w:r>
    </w:p>
    <w:p w:rsidR="00773EBF" w:rsidRDefault="00006552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Your MetaPeople coach 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is a highly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experienced coach in the corporate 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arena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Often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their credentials will include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HR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management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, psychology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or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career counselling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. T</w:t>
      </w:r>
      <w:r w:rsidR="00E70ED9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hey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understand what drives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hiring decisions and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know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what they look for. They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are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experience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d recruiters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tasked to help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you to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find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clarity so that your choices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for new employment </w:t>
      </w:r>
      <w:r w:rsidR="00773EBF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are well considered.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bookmarkStart w:id="0" w:name="_GoBack"/>
      <w:bookmarkEnd w:id="0"/>
    </w:p>
    <w:p w:rsidR="00773EBF" w:rsidRPr="00DD3A37" w:rsidRDefault="00773EBF" w:rsidP="00773EBF">
      <w:pPr>
        <w:jc w:val="both"/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</w:pPr>
      <w:r w:rsidRPr="00DD3A37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15F622" wp14:editId="349040AE">
                <wp:simplePos x="0" y="0"/>
                <wp:positionH relativeFrom="column">
                  <wp:posOffset>-23495</wp:posOffset>
                </wp:positionH>
                <wp:positionV relativeFrom="paragraph">
                  <wp:posOffset>237016</wp:posOffset>
                </wp:positionV>
                <wp:extent cx="2860243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54F24" id="Straight Connector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8.65pt" to="223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Tp8wEAAEwEAAAOAAAAZHJzL2Uyb0RvYy54bWysVE1v2zAMvQ/YfxB0X+xkbdAZcXpI0V32&#10;EazbD1BlKRYgiQKlxs6/HyUnbtENAzbMB9ki+Ui+J8qb29FZdlQYDfiWLxc1Z8pL6Iw/tPzH9/t3&#10;N5zFJHwnLHjV8pOK/Hb79s1mCI1aQQ+2U8goiY/NEFrepxSaqoqyV07EBQTlyakBnUi0xUPVoRgo&#10;u7PVqq7X1QDYBQSpYiTr3eTk25JfayXTV62jSsy2nHpLZcWyPua12m5Ec0AReiPPbYh/6MIJ46no&#10;nOpOJMGe0PySyhmJEEGnhQRXgdZGqsKB2CzrV2weehFU4ULixDDLFP9fWvnluEdmupavOfPC0RE9&#10;JBTm0Ce2A+9JQEC2zjoNITYUvvN7PO9i2GMmPWp0+U102Fi0Pc3aqjExScbVzbpeXb3nTF581TMw&#10;YEwfFTiWP1pujc+0RSOOn2KiYhR6Cclm69lAw/ahvq5LWARruntjbXaW0VE7i+wo6NCFlMqn6xJn&#10;n9xn6Cb7VU3PdPxkpiGZzOuLmUrOmUoDL4qQz3oyZkUmDcpXOlk1tfdNadKUWC+n/vI0v25pmYuX&#10;TBSdYZoIzMAzsT8Bz/EZqsqk/w14RpTK4NMMdsYD/q7tNF5a1lP8RYGJd5bgEbpTmY4iDY1sYXi+&#10;XvlOvNwX+PNPYPsTAAD//wMAUEsDBBQABgAIAAAAIQAzrA0c3gAAAAgBAAAPAAAAZHJzL2Rvd25y&#10;ZXYueG1sTI/NTsMwEITvSLyDtUjcWoekaqsQp+JHFSeESJAqbk68JGnjdRS7bfr2LOIAx50ZzX6T&#10;bSbbixOOvnOk4G4egUCqnemoUfBRbmdrED5oMrp3hAou6GGTX19lOjXuTO94KkIjuIR8qhW0IQyp&#10;lL5u0Wo/dwMSe19utDrwOTbSjPrM5baXcRQtpdUd8YdWD/jUYn0ojlZB+byP98VhW4b4cbpUr0Rv&#10;ny87pW5vpod7EAGn8BeGH3xGh5yZKnck40WvYJasOKkgWSUg2F8slixUv4LMM/l/QP4NAAD//wMA&#10;UEsBAi0AFAAGAAgAAAAhALaDOJL+AAAA4QEAABMAAAAAAAAAAAAAAAAAAAAAAFtDb250ZW50X1R5&#10;cGVzXS54bWxQSwECLQAUAAYACAAAACEAOP0h/9YAAACUAQAACwAAAAAAAAAAAAAAAAAvAQAAX3Jl&#10;bHMvLnJlbHNQSwECLQAUAAYACAAAACEAet506fMBAABMBAAADgAAAAAAAAAAAAAAAAAuAgAAZHJz&#10;L2Uyb0RvYy54bWxQSwECLQAUAAYACAAAACEAM6wNHN4AAAAIAQAADwAAAAAAAAAAAAAAAABNBAAA&#10;ZHJzL2Rvd25yZXYueG1sUEsFBgAAAAAEAAQA8wAAAFgFAAAAAA==&#10;" strokecolor="#b6dde8 [1304]" strokeweight="1.5pt"/>
            </w:pict>
          </mc:Fallback>
        </mc:AlternateContent>
      </w:r>
      <w:r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 xml:space="preserve">How </w:t>
      </w:r>
      <w:r w:rsidR="00E70ED9"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long will it take</w:t>
      </w:r>
      <w:r>
        <w:rPr>
          <w:rFonts w:ascii="AW Conqueror Sans Light" w:eastAsia="Times New Roman" w:hAnsi="AW Conqueror Sans Light" w:cs="Arial"/>
          <w:b/>
          <w:noProof/>
          <w:color w:val="2599DA"/>
          <w:lang w:eastAsia="en-AU"/>
        </w:rPr>
        <w:t>?</w:t>
      </w:r>
    </w:p>
    <w:p w:rsidR="00773EBF" w:rsidRDefault="00773EBF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There are four support packages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available that start from initial assistance and continue thr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ough </w:t>
      </w:r>
      <w:r w:rsidR="00AE5C1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to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secur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ing your new role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</w:p>
    <w:p w:rsidR="00773EBF" w:rsidRPr="00023870" w:rsidRDefault="00773EBF" w:rsidP="002508F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For more information </w:t>
      </w:r>
      <w:r w:rsidR="00391F91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on outplacement services or to take the next step call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MetaPeople on 1300 552 563.</w:t>
      </w:r>
    </w:p>
    <w:sectPr w:rsidR="00773EBF" w:rsidRPr="00023870" w:rsidSect="002508F0">
      <w:headerReference w:type="default" r:id="rId10"/>
      <w:pgSz w:w="11906" w:h="16838"/>
      <w:pgMar w:top="4962" w:right="991" w:bottom="851" w:left="993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DF" w:rsidRDefault="006628DF" w:rsidP="00594D0F">
      <w:pPr>
        <w:spacing w:after="0" w:line="240" w:lineRule="auto"/>
      </w:pPr>
      <w:r>
        <w:separator/>
      </w:r>
    </w:p>
  </w:endnote>
  <w:endnote w:type="continuationSeparator" w:id="0">
    <w:p w:rsidR="006628DF" w:rsidRDefault="006628DF" w:rsidP="005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W Conqueror Sans Light">
    <w:panose1 w:val="020B0303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DF" w:rsidRDefault="006628DF" w:rsidP="00594D0F">
      <w:pPr>
        <w:spacing w:after="0" w:line="240" w:lineRule="auto"/>
      </w:pPr>
      <w:r>
        <w:separator/>
      </w:r>
    </w:p>
  </w:footnote>
  <w:footnote w:type="continuationSeparator" w:id="0">
    <w:p w:rsidR="006628DF" w:rsidRDefault="006628DF" w:rsidP="0059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BF" w:rsidRDefault="00773EB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CBFEDAC" wp14:editId="1A0DC3AB">
          <wp:simplePos x="0" y="0"/>
          <wp:positionH relativeFrom="column">
            <wp:posOffset>-629285</wp:posOffset>
          </wp:positionH>
          <wp:positionV relativeFrom="paragraph">
            <wp:posOffset>-449106</wp:posOffset>
          </wp:positionV>
          <wp:extent cx="7560000" cy="10692623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tplacement Serv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9CC"/>
    <w:multiLevelType w:val="hybridMultilevel"/>
    <w:tmpl w:val="C694B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4493"/>
    <w:multiLevelType w:val="hybridMultilevel"/>
    <w:tmpl w:val="DB248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6B81"/>
    <w:multiLevelType w:val="hybridMultilevel"/>
    <w:tmpl w:val="FB20C7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65D4A"/>
    <w:multiLevelType w:val="hybridMultilevel"/>
    <w:tmpl w:val="34FC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0544"/>
    <w:multiLevelType w:val="hybridMultilevel"/>
    <w:tmpl w:val="4E0A5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0E45"/>
    <w:multiLevelType w:val="hybridMultilevel"/>
    <w:tmpl w:val="2E38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123D1"/>
    <w:multiLevelType w:val="hybridMultilevel"/>
    <w:tmpl w:val="A4C0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D4136"/>
    <w:multiLevelType w:val="hybridMultilevel"/>
    <w:tmpl w:val="F4CCE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2087"/>
    <w:multiLevelType w:val="hybridMultilevel"/>
    <w:tmpl w:val="351A7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5117C"/>
    <w:multiLevelType w:val="hybridMultilevel"/>
    <w:tmpl w:val="EE56F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D4842"/>
    <w:multiLevelType w:val="hybridMultilevel"/>
    <w:tmpl w:val="9FAA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F"/>
    <w:rsid w:val="00006552"/>
    <w:rsid w:val="00023870"/>
    <w:rsid w:val="00075C4A"/>
    <w:rsid w:val="000A111F"/>
    <w:rsid w:val="00133649"/>
    <w:rsid w:val="0016363D"/>
    <w:rsid w:val="0017018D"/>
    <w:rsid w:val="00174159"/>
    <w:rsid w:val="001B4C34"/>
    <w:rsid w:val="001C0E02"/>
    <w:rsid w:val="00233CE6"/>
    <w:rsid w:val="002508F0"/>
    <w:rsid w:val="002D051C"/>
    <w:rsid w:val="00365860"/>
    <w:rsid w:val="00391F91"/>
    <w:rsid w:val="003D6879"/>
    <w:rsid w:val="003E23F3"/>
    <w:rsid w:val="00410DDC"/>
    <w:rsid w:val="00431C17"/>
    <w:rsid w:val="00434926"/>
    <w:rsid w:val="0047413A"/>
    <w:rsid w:val="00495E1E"/>
    <w:rsid w:val="0049638C"/>
    <w:rsid w:val="00566BEA"/>
    <w:rsid w:val="00594D0F"/>
    <w:rsid w:val="006628DF"/>
    <w:rsid w:val="006668F5"/>
    <w:rsid w:val="00697256"/>
    <w:rsid w:val="006D7AF2"/>
    <w:rsid w:val="006F1B35"/>
    <w:rsid w:val="006F21EA"/>
    <w:rsid w:val="00773EBF"/>
    <w:rsid w:val="0077693D"/>
    <w:rsid w:val="008A197F"/>
    <w:rsid w:val="008A2B10"/>
    <w:rsid w:val="008C657E"/>
    <w:rsid w:val="008D3815"/>
    <w:rsid w:val="009441D7"/>
    <w:rsid w:val="0098012B"/>
    <w:rsid w:val="00996500"/>
    <w:rsid w:val="009C0253"/>
    <w:rsid w:val="009D5122"/>
    <w:rsid w:val="00A54D34"/>
    <w:rsid w:val="00AA6DBC"/>
    <w:rsid w:val="00AE5C11"/>
    <w:rsid w:val="00B00432"/>
    <w:rsid w:val="00B5574B"/>
    <w:rsid w:val="00B70E29"/>
    <w:rsid w:val="00C058EC"/>
    <w:rsid w:val="00C37F1F"/>
    <w:rsid w:val="00C57979"/>
    <w:rsid w:val="00CC4D60"/>
    <w:rsid w:val="00D212C3"/>
    <w:rsid w:val="00D43291"/>
    <w:rsid w:val="00DC6483"/>
    <w:rsid w:val="00DD3A37"/>
    <w:rsid w:val="00DD5553"/>
    <w:rsid w:val="00DE345F"/>
    <w:rsid w:val="00E6490F"/>
    <w:rsid w:val="00E70ED9"/>
    <w:rsid w:val="00E965E4"/>
    <w:rsid w:val="00F51C29"/>
    <w:rsid w:val="00F56850"/>
    <w:rsid w:val="00F85B32"/>
    <w:rsid w:val="00F93526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3B59A9-120D-4043-8EE1-8F191F40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0F"/>
  </w:style>
  <w:style w:type="paragraph" w:styleId="Footer">
    <w:name w:val="footer"/>
    <w:basedOn w:val="Normal"/>
    <w:link w:val="FooterChar"/>
    <w:uiPriority w:val="99"/>
    <w:unhideWhenUsed/>
    <w:rsid w:val="0059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0F"/>
  </w:style>
  <w:style w:type="paragraph" w:styleId="BalloonText">
    <w:name w:val="Balloon Text"/>
    <w:basedOn w:val="Normal"/>
    <w:link w:val="BalloonTextChar"/>
    <w:uiPriority w:val="99"/>
    <w:semiHidden/>
    <w:unhideWhenUsed/>
    <w:rsid w:val="0059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B10"/>
    <w:pPr>
      <w:ind w:left="720"/>
      <w:contextualSpacing/>
    </w:pPr>
  </w:style>
  <w:style w:type="paragraph" w:styleId="NoSpacing">
    <w:name w:val="No Spacing"/>
    <w:uiPriority w:val="1"/>
    <w:qFormat/>
    <w:rsid w:val="00075C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people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00F0-D0E0-41B7-9A81-C579C8DD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McMahon</dc:creator>
  <cp:lastModifiedBy>Ron McMahon</cp:lastModifiedBy>
  <cp:revision>2</cp:revision>
  <dcterms:created xsi:type="dcterms:W3CDTF">2015-08-30T03:28:00Z</dcterms:created>
  <dcterms:modified xsi:type="dcterms:W3CDTF">2015-08-30T03:28:00Z</dcterms:modified>
</cp:coreProperties>
</file>